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5C21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5BD0A9A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04C6CDE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11 军神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F95FF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FE315A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5962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17541D8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A6BD1F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感受不同人物的特点，感受不同的描写方法，认同中华文化，提升文化自信。</w:t>
            </w:r>
          </w:p>
          <w:p w14:paraId="2561AF31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学习运用不同的描写方法写人物。</w:t>
            </w:r>
          </w:p>
          <w:p w14:paraId="2F8ABDD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了解习作的描写方法，</w:t>
            </w:r>
            <w:r>
              <w:rPr>
                <w:rFonts w:hint="eastAsia" w:ascii="宋体" w:hAnsi="宋体"/>
                <w:sz w:val="24"/>
                <w:szCs w:val="24"/>
              </w:rPr>
              <w:t>理解沃克医生称刘伯承为“军神”的原因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318A66CA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理解描写人物动作、语言和神态、情绪变化的词句，</w:t>
            </w:r>
            <w:r>
              <w:rPr>
                <w:rFonts w:hint="eastAsia" w:ascii="宋体" w:hAnsi="宋体"/>
                <w:sz w:val="24"/>
                <w:szCs w:val="30"/>
              </w:rPr>
              <w:t>通过典型事例写出人物具体的特点。</w:t>
            </w:r>
          </w:p>
        </w:tc>
      </w:tr>
      <w:tr w14:paraId="4BC1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B0219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B05A5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1.自主学习字词，会认“沃、匪”等5个生字，理解字义，识记字形；能正确书写“庆、诊”等14个字；正确读写“熟练、审视”等词语。</w:t>
            </w:r>
          </w:p>
          <w:p w14:paraId="72B589C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2.能正确、流利、有感情地朗读课文。分角色朗读课文。</w:t>
            </w:r>
          </w:p>
          <w:p w14:paraId="397454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3.通过精读，理解沃克医生称刘伯承为“军神”的原因。</w:t>
            </w:r>
          </w:p>
          <w:p w14:paraId="0D5D34D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4.理解描写人物动作、语言和神态、情绪变化的词句，体会刘伯承的坚强意志。</w:t>
            </w:r>
          </w:p>
        </w:tc>
      </w:tr>
      <w:tr w14:paraId="72448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6EFF79E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49CE68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理解描写人物动作、语言和神态、情绪变化的词句，体会刘伯承的坚强意志。</w:t>
            </w:r>
          </w:p>
        </w:tc>
      </w:tr>
      <w:tr w14:paraId="332B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8A2BA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49F0BA6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通过人物的细节描写，体会刘伯承的坚强意志。</w:t>
            </w:r>
          </w:p>
        </w:tc>
      </w:tr>
      <w:tr w14:paraId="2576B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97C3F1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0FAED8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7100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50528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68713D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748E0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0D9141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2E5B0D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0BD2DA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DDEC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6C7E9A3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0D2A097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B67774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B56CD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1.正确读写文中的会认字，正确书写文中的会写字，理解文中出现的新词。</w:t>
            </w:r>
          </w:p>
          <w:p w14:paraId="2C16C6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2.正确朗读课文，理清文章结构。</w:t>
            </w:r>
          </w:p>
          <w:p w14:paraId="00C4212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F394A7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一、开门见山，导入新课</w:t>
            </w:r>
          </w:p>
          <w:p w14:paraId="53EB450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1.教师导入：同学们，大家好！今天，我们走进这样一位革命者。</w:t>
            </w:r>
            <w:r>
              <w:rPr>
                <w:rFonts w:hint="eastAsia" w:ascii="宋体" w:hAnsi="宋体" w:cs="宋体"/>
                <w:sz w:val="24"/>
              </w:rPr>
              <w:t>他就是——刘伯承元帅。然而，在他的传奇经历中，最为人称奇的是：他曾经手术72刀却不用麻药，德国医生称赞他为“军神”。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C4C630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2.这究竟是怎么一回事儿呢？什么样的人称得上“军神”？现在，就让我们带着这个问题读课文，一起学习第11课《军神》，重温刘伯承元帅的传奇故事，感受他的风采吧！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F3D75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军神</w:t>
            </w:r>
          </w:p>
          <w:p w14:paraId="5B98C50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二、初读课文，整体感知</w:t>
            </w:r>
          </w:p>
          <w:p w14:paraId="0ECC5027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（一）初读课文，解决字词。</w:t>
            </w:r>
          </w:p>
          <w:p w14:paraId="4F2BA622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 按要求自由朗读课文，读准字音，读通句子，大致了解课文主要内容。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91488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（1）大声流利地读课文，读准字音，读通句子。</w:t>
            </w:r>
          </w:p>
          <w:p w14:paraId="58977B1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（2）遇到自己喜欢的语句，多读几遍。</w:t>
            </w:r>
          </w:p>
          <w:p w14:paraId="465B0A3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（3）自学课文生字词，可以用笔在文中圈出来，然后用合适的方法来解决生字词。</w:t>
            </w:r>
          </w:p>
          <w:p w14:paraId="2DA38B11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2.学认字。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1ACFA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1）多种朗读方式，认读生字。</w:t>
            </w:r>
          </w:p>
          <w:p w14:paraId="7D9D60F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（2）讲解识字方法。你有什么好的识字方法跟大家分享吗？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9E6E4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预设1：形声字</w:t>
            </w:r>
          </w:p>
          <w:p w14:paraId="6DF86AD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预设2：结合组词</w:t>
            </w:r>
          </w:p>
          <w:p w14:paraId="6E27688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（3）检查学习效果，相机指导。</w:t>
            </w:r>
          </w:p>
          <w:p w14:paraId="78E3277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3.学写字。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6DE14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（1）读一读，记一记。</w:t>
            </w:r>
          </w:p>
          <w:p w14:paraId="3B67A9D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（2）重难点字书写指导。你觉得在书写上有什么需要注意的？</w:t>
            </w:r>
          </w:p>
          <w:p w14:paraId="12ECA46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Zhōnɡ  衷：“中”的竖要写得短一些。 撇和捺要写得舒展。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6B0B4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Zhǎn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 崭：“山”要写得扁一些。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49DA90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Cí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 慈：两点不要漏写。心要写得扁而宽。</w:t>
            </w:r>
          </w:p>
          <w:p w14:paraId="5F69FE0E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学生对字词的学习并不是孤立的，每次课堂词语的学习都要做到“字不离词，词不离句”。）</w:t>
            </w:r>
          </w:p>
          <w:p w14:paraId="004445D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4.课题“军神”是谁对谁的称呼呢？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37178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是沃克医生用来称赞刘伯承的。</w:t>
            </w:r>
          </w:p>
          <w:p w14:paraId="1A8E5D2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5.刘伯承到底是谁呢？你了解他吗？请说说你眼中的刘伯承？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98717D">
            <w:pPr>
              <w:tabs>
                <w:tab w:val="left" w:pos="613"/>
              </w:tabs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预设1：我了解到他是一个军人。</w:t>
            </w:r>
          </w:p>
          <w:p w14:paraId="0D46BDD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预设2：我知道他带兵打仗非常厉害……</w:t>
            </w:r>
          </w:p>
          <w:p w14:paraId="6DED135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（1）让我们一起来深入了解一下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刘伯承吧！</w:t>
            </w:r>
          </w:p>
          <w:p w14:paraId="3B0B68E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刘伯承，四川人。1955年,他被授予中华人民共和国元帅军衔,并长期担任党和国家重要领导职务。他是中国人民解放军的创始人和领导人之一,伟大的无产阶级革命家。</w:t>
            </w:r>
          </w:p>
          <w:p w14:paraId="3FC3B18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（2）他为什么会成为军神？在哪次战争封为军神的？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7EFC9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（二）整体感知，理清结构。</w:t>
            </w:r>
          </w:p>
          <w:p w14:paraId="0FADC1B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1.再读课文，思考：课文是按照什么顺序来写的？可以分为哪几部分？你来试着给文章梳理一下脉络吧！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ED698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（1）学生以小组为单位交流读后的收获，教师巡视指导。</w:t>
            </w:r>
          </w:p>
          <w:p w14:paraId="09F6A7B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（2）小组推荐一名同学汇报交流的结果，其他同学做补充。</w:t>
            </w:r>
          </w:p>
          <w:p w14:paraId="568D672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预设1：课文是按照事情发展的顺序来写的。</w:t>
            </w:r>
          </w:p>
          <w:p w14:paraId="09BC3D0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预设2：根据事情发展顺序可以分成四部分。</w:t>
            </w:r>
          </w:p>
          <w:p w14:paraId="157E3646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教师总结：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F4D1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第一部分（1～10），刘伯承伤势很重，找医生求治，非常镇定。</w:t>
            </w:r>
          </w:p>
          <w:p w14:paraId="3C08A81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第二部分（11～15），手术前，刘伯承坚决不使用麻醉药。</w:t>
            </w:r>
          </w:p>
          <w:p w14:paraId="3324B1C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第三部分（16～23），讲手术台上病人汗如雨下，一声不吭，忍受着剧痛，还一直数着开刀的刀数，医生称赞病人是真正的男子汉，是会说话的钢板，是军神。</w:t>
            </w:r>
          </w:p>
          <w:p w14:paraId="21C3EC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第四部分（24～26），讲手术后，当知道病人原来是刘伯承将军时，沃克医生肃然起敬，深感荣幸地认识了他。</w:t>
            </w:r>
          </w:p>
          <w:p w14:paraId="7449CF2C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问诊时→手术前→手术中→手术后</w:t>
            </w:r>
          </w:p>
          <w:p w14:paraId="4E9DB8FB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读，是语文教学的根本之法。学生初接触课文时，应给出充足的时间让学生接触课文语言，整体感知课文内容。）</w:t>
            </w:r>
          </w:p>
          <w:p w14:paraId="13CE418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三、认清军人，了解军神</w:t>
            </w:r>
          </w:p>
          <w:p w14:paraId="6AB5022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1.沃克医生是在什么时候发现刘伯承是军人的？他是怎么发现的？从课文中找出相关句子读一读。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1F92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（1）学生交流汇报。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3B12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出示课文第一至第九自然段：重庆临江门外……只有军人才能这样从容镇定！</w:t>
            </w:r>
          </w:p>
          <w:p w14:paraId="1836CE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（2）根据学生汇报结果总结：</w:t>
            </w:r>
          </w:p>
          <w:p w14:paraId="09907A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沃克医生发现刘伯承伤势很重，可是他不但不慌张，甚至还很镇定，根据自己当过军医的经验，沃克医生判断出刘伯承是个军人。</w:t>
            </w:r>
          </w:p>
          <w:p w14:paraId="06B763E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2.后来沃克医生对刘伯承的评价发生了怎样的变化？从课文中找出相关的句子。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8056A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交流探讨，出示课文第22自然段。</w:t>
            </w:r>
          </w:p>
          <w:p w14:paraId="0A8843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 从“军人”到“军神”，是什么事让沃克医生对刘伯承的认识发生了这么大的变化？为什么？（课后第2题）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9D8C6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</w:t>
            </w:r>
            <w:r>
              <w:rPr>
                <w:rFonts w:ascii="宋体" w:hAnsi="宋体"/>
                <w:bCs/>
                <w:sz w:val="24"/>
                <w:szCs w:val="24"/>
              </w:rPr>
              <w:t>手术中，没有使用麻醉剂的刘伯承不但没有大喊大叫，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还在数数。</w:t>
            </w:r>
          </w:p>
          <w:p w14:paraId="3F20141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预设2：他</w:t>
            </w:r>
            <w:r>
              <w:rPr>
                <w:rFonts w:ascii="宋体" w:hAnsi="宋体"/>
                <w:bCs/>
                <w:sz w:val="24"/>
                <w:szCs w:val="24"/>
              </w:rPr>
              <w:t>甚至还清楚地数出了沃克医生的刀数，沃克医生觉得这份毅力简直不可思议，不是一般人能做到的，所以称刘伯承为“军神”。</w:t>
            </w:r>
          </w:p>
          <w:p w14:paraId="4CAFE44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4.从刘伯承的神态和语言中你感受到了他内心怎样的想法？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D4CEB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出示第九至第十自然段。</w:t>
            </w:r>
          </w:p>
          <w:p w14:paraId="090BC77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（1）师提示：结合故事情节猜测刘伯承内心的想法。可以自己想，也可以跟你身边的同学交流探讨。</w:t>
            </w:r>
          </w:p>
          <w:p w14:paraId="23EFA01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（2）汇报总结。</w:t>
            </w:r>
          </w:p>
          <w:p w14:paraId="3ADD118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预设1：这位医生行医经验丰富。</w:t>
            </w:r>
          </w:p>
          <w:p w14:paraId="4DF6685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预设2：因为他一下子就能断定我的职业，说明他观察仔细，我也不好再去辩解。</w:t>
            </w:r>
          </w:p>
          <w:p w14:paraId="010CEA6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师总结：他内心可能在想“这位医生不简单，居然能看出我军人的身份，看来经验非常丰富，我就不和他争辩了吧。”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8A533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5.朗读指导课后第3题:</w:t>
            </w:r>
          </w:p>
          <w:p w14:paraId="40A7CD0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（1）出示：病人微微一笑，说：“沃克医生，你说我是军人，我就是军人吧。”</w:t>
            </w:r>
          </w:p>
          <w:p w14:paraId="0071A5F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我们应该用怎样的语气来朗读这部分内容呢？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F8CA7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&lt;1&gt;学生试读，教师范读。</w:t>
            </w:r>
          </w:p>
          <w:p w14:paraId="3D7B6FD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&lt;2&gt;师总结：朗读时把握“微微一笑”时的从容，同时要读得诚恳而坚定，表现出作为军人的刘伯承的镇定、沉着，读出他内心的平和。</w:t>
            </w:r>
          </w:p>
          <w:p w14:paraId="437DD30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（2）出示：</w:t>
            </w:r>
            <w:r>
              <w:rPr>
                <w:rFonts w:ascii="宋体" w:hAnsi="宋体"/>
                <w:bCs/>
                <w:sz w:val="24"/>
                <w:szCs w:val="24"/>
              </w:rPr>
              <w:t>病人一声不吭，他双手紧紧抓住身下的白床单，手背青筋暴起，汗如雨下。他越来越使劲，崭新的白床单居然被抓破了。</w:t>
            </w:r>
          </w:p>
          <w:p w14:paraId="4D15556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&lt;1&gt;</w:t>
            </w:r>
            <w:r>
              <w:rPr>
                <w:rFonts w:ascii="宋体" w:hAnsi="宋体"/>
                <w:bCs/>
                <w:sz w:val="24"/>
                <w:szCs w:val="24"/>
              </w:rPr>
              <w:t>从刘伯承的动作中你感受到了他内心怎样的想法？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7A7AE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&lt;2&gt;学生交流，师总结：他内心里可能在想“我可以忍受得住，我一定能战胜它!一刀，两刀，三刀……”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3C8EC7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&lt;3&gt;这部分内容该读出怎样的语气来？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25870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 xml:space="preserve"> 朗读时声音缩紧，多用气声，表现当时紧张的情景，重读描写沃克医生和刘伯承动作的词语，尤其是“紧紧”“破”要突出强调。</w:t>
            </w:r>
          </w:p>
          <w:p w14:paraId="70BAB91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&lt;4&gt;刘伯承在没有使用麻醉剂的情况下进行手术，凭借顽强的毅力一声不吭，甚至在手术过程中一直数手术的刀数，这需要多么超常的意志才能承受住啊！难怪沃克医生会这样说——？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5A959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预设1：“你是一个真正的男子汉，一块会说话的钢板！你堪称军神！”</w:t>
            </w:r>
          </w:p>
          <w:p w14:paraId="1C2AC38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 文中还有哪些描写刘伯承语言、动作、神态的语句？你从中感到到他怎样的内心？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F9B4EC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&lt;1&gt;出示：</w:t>
            </w:r>
            <w:r>
              <w:rPr>
                <w:rFonts w:ascii="宋体" w:hAnsi="宋体"/>
                <w:bCs/>
                <w:sz w:val="24"/>
                <w:szCs w:val="24"/>
              </w:rPr>
              <w:t>病人平静地回答：“沃克医生，眼睛离脑子太近，我担心施行麻醉会影响脑神经。而我，今后需要一个非常清醒的大脑！”</w:t>
            </w:r>
          </w:p>
          <w:p w14:paraId="74293DF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这句话用了什么描写方法？</w:t>
            </w:r>
          </w:p>
          <w:p w14:paraId="6D3B369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&lt;2&gt;这句话写了刘伯承的神态和语言，从“平静地回答”和末尾的“！”可以体会到刘伯承平和而又坚定的态度。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AA6DD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&lt;3&gt;</w:t>
            </w:r>
            <w:r>
              <w:rPr>
                <w:rFonts w:ascii="宋体" w:hAnsi="宋体"/>
                <w:bCs/>
                <w:sz w:val="24"/>
                <w:szCs w:val="24"/>
              </w:rPr>
              <w:t>朗读时要读出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怎样的语气来呢？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43A38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朗读时要读出刘伯承话语中的笃定。</w:t>
            </w:r>
          </w:p>
          <w:p w14:paraId="19E41E4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6.再次有感情地朗读课文，体会刘伯承的内心。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F6B174F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出示课件30、31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6A1967">
            <w:pPr>
              <w:spacing w:after="0" w:line="360" w:lineRule="auto"/>
              <w:jc w:val="both"/>
              <w:rPr>
                <w:rFonts w:ascii="宋体" w:hAnsi="宋体"/>
                <w:b/>
                <w:sz w:val="30"/>
                <w:szCs w:val="30"/>
              </w:rPr>
            </w:pPr>
          </w:p>
          <w:p w14:paraId="435D46E1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6C7503FF">
            <w:pPr>
              <w:spacing w:after="0" w:line="360" w:lineRule="auto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60273AC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1.能正确、流利、有感情地朗读课文。分角色朗读课文。</w:t>
            </w:r>
          </w:p>
          <w:p w14:paraId="5C07E3B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2.通过精读，理解沃克医生称刘伯承为“军神”的原因。</w:t>
            </w:r>
          </w:p>
          <w:p w14:paraId="35B7355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3.理解描写人物动作、语言和神态、情绪变化的词句，体会刘伯承的坚强意志。</w:t>
            </w:r>
          </w:p>
          <w:p w14:paraId="50858F3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2ED2FCB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355E2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上节课我们学习了描写刘伯承动作、语言、神态的语句，体会了他的内心。这节课，我们来体会一下沃克医生的内心是怎样的。</w:t>
            </w:r>
          </w:p>
          <w:p w14:paraId="6D6AEDE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二、浏览课文，整体了解</w:t>
            </w:r>
          </w:p>
          <w:p w14:paraId="3A3616BB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1.请同学们用较快的速度默读课文，回顾故事的前因后果，同时把自己不明白的地方圈画出来。</w:t>
            </w:r>
          </w:p>
          <w:p w14:paraId="4812CCFD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问题预设：</w:t>
            </w:r>
          </w:p>
          <w:p w14:paraId="144EE393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为什么说刘伯承是一块会说话的钢板？</w:t>
            </w:r>
          </w:p>
          <w:p w14:paraId="317D33D4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为什么称刘伯承是“军神”？</w:t>
            </w:r>
          </w:p>
          <w:p w14:paraId="2B3A130D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刘伯承保持清醒的大脑做什么？</w:t>
            </w:r>
          </w:p>
          <w:p w14:paraId="6DF994B0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开始，刘伯承为什么谎称自己叫“刘大川”？</w:t>
            </w:r>
          </w:p>
          <w:p w14:paraId="1ACA2245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……</w:t>
            </w:r>
          </w:p>
          <w:p w14:paraId="57916E22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2.汇报交流。</w:t>
            </w:r>
          </w:p>
          <w:p w14:paraId="013AE99E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（1）教师倾听学生提出的问题，对那些在课文中能直接找到答案的问题，引导学生通过读书当即予以解决。</w:t>
            </w:r>
          </w:p>
          <w:p w14:paraId="4C210F04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（2）对那些易于回答的问题，请知道答案的同学予以帮助。</w:t>
            </w:r>
          </w:p>
          <w:p w14:paraId="2B49E446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（3）对那些有思考价值、值得阅读探究的问题，将其逐一梳理，引导学生通过阅读实践自主解决。</w:t>
            </w:r>
          </w:p>
          <w:p w14:paraId="4CC70BE0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3.问题探究：本文主要人物是刘伯承，但写沃克医生的文字更多，这是为什么呢？（学生各抒己见。）</w:t>
            </w:r>
          </w:p>
          <w:p w14:paraId="0B1F5DEE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三、再读课文，探究交流</w:t>
            </w:r>
          </w:p>
          <w:p w14:paraId="4D6326DC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1.再次快速浏览全文，从课文中找出对沃克医生动作、语言、神态的描写，体会他的内心变化。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D6B6F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提示：按照故事的发展顺序找描写沃克医生的语句。</w:t>
            </w:r>
          </w:p>
          <w:p w14:paraId="1B36E56C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（1）动作描写：请你认真读文，找出相关语句画出来，并思考有哪些动词能体现出沃克医生的状态？</w:t>
            </w:r>
          </w:p>
          <w:p w14:paraId="240C2E16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预设1：我找到了问诊时描写沃克医生动作的语句，这里他的表现很冷漠。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50D145">
            <w:pPr>
              <w:spacing w:after="0" w:line="360" w:lineRule="auto"/>
              <w:ind w:firstLine="470" w:firstLineChars="196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预设2：我找到了手术中手术后描写沃克医生动作的语句，这里表现出了他对军神的关爱。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78FE4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（2）语言描写：请你仔细研读他们之间的对话，找出相关语句画出来，并思考有哪些动词能体现出沃克医生的状态？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C01588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预设3：我找到了沃克医生在问诊时的语言描写，他的话很少，惜字如金，一开始的表现很冷漠，当知道他是军人的时候感到惊讶与震撼。</w:t>
            </w:r>
          </w:p>
          <w:p w14:paraId="6906D93F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&lt;1&gt;朗读指导，师提问：在问诊过程中，我们情感的体现往往可以通过朗读去展示，去表达，我们该如何读好第九自然段呢?说说你的看法？你能读给大家听一听吗?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C933BB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&lt;2&gt;总结：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朗读这段对话时要关注标点，读好沃克医生语气的变化。让我们分角色来朗读对话吧，注意刘伯承说话时语气要干脆、利落。连用两个感叹号，表现出沃克医生的惊讶与震撼。</w:t>
            </w:r>
          </w:p>
          <w:p w14:paraId="2FD271B7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&lt;3&gt;手术前，手术中，手术后沃克医生的情绪是怎样的？该用怎样的语气读这些话？</w:t>
            </w:r>
          </w:p>
          <w:p w14:paraId="376138B9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4：我觉得手术前先要用生气地语气读，因为刘伯承不听沃克医生的话，然后要用吃惊地语气读，因为沃克医生没想到他不打麻醉。手术中可以用温和的语气，因为这样做手术刘伯承很痛苦，他想让他好受一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C9D060">
            <w:pPr>
              <w:spacing w:after="0" w:line="360" w:lineRule="auto"/>
              <w:ind w:firstLine="470" w:firstLineChars="196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预设5：手术后要用温和吃惊的语气，知道真名时的敬仰之情油然而生，所以后面需要用肃然起敬的语气来读这些对话。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4BAB13">
            <w:pPr>
              <w:spacing w:after="0" w:line="360" w:lineRule="auto"/>
              <w:ind w:firstLine="470" w:firstLineChars="196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（3）神态描写：请你用自己喜欢的方式读课文，找出相关语句画出来，想一想文中都有哪些描写神态的词语出现？我们该用怎么的方式，将它们表达出来？</w:t>
            </w:r>
          </w:p>
          <w:p w14:paraId="65EEB438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预设6：问诊时从头也不抬、冷冷地神态描写中，看得出沃克医生十分冷漠。通过愣住、惊疑到目光柔和，又能发现出他对刘伯承投来了赞许。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84AAA7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预设7：手术前生气、愣住来体现沃克医生的不满情绪，后转为了惊讶。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938822">
            <w:pPr>
              <w:spacing w:after="0" w:line="360" w:lineRule="auto"/>
              <w:ind w:firstLine="470" w:firstLineChars="196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预设8：手术后由衷地说看出他对病人的心疼，惊呆了则是对军神精神感到惊讶，脸上浮现出慈祥的神情、肃然起敬看得出他十分钦佩军神。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DA546C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（4）通过课文的描写，你认为军神刘伯承是一个怎样的人？具有怎样的意志力？</w:t>
            </w:r>
          </w:p>
          <w:p w14:paraId="21E5856F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预设：坚韧不拔、勇敢无畏、钢铁意志……</w:t>
            </w:r>
          </w:p>
          <w:p w14:paraId="7D3CB0C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钢铁意志</w:t>
            </w:r>
          </w:p>
          <w:p w14:paraId="1C5626F2">
            <w:pPr>
              <w:spacing w:after="0" w:line="360" w:lineRule="auto"/>
              <w:ind w:firstLine="470" w:firstLineChars="196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4.你都积累了哪些描写人物神态的词语，请你跟大家交流交流。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20E05E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（1）学生分组讨论，汇报交流。</w:t>
            </w:r>
          </w:p>
          <w:p w14:paraId="784C3071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（2）出示积累：肃然起敬    大惊失色    目瞪口呆</w:t>
            </w:r>
          </w:p>
          <w:p w14:paraId="1DEB4508">
            <w:pPr>
              <w:spacing w:after="0" w:line="360" w:lineRule="auto"/>
              <w:ind w:firstLine="2390" w:firstLineChars="9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和颜悦色    神采飞扬    神采奕奕</w:t>
            </w:r>
          </w:p>
          <w:p w14:paraId="65C3FF9F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5.一起来总结沃克医生的内心变化吧！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326E0D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生气、惊讶      心疼、钦佩      肃然起敬</w:t>
            </w:r>
          </w:p>
          <w:p w14:paraId="48B4A2CB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6.朗读指导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4D616D1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分角色朗读课文，读好提示语，读好沃克医生和刘伯承的语气，读出自己对人物内心的体会。</w:t>
            </w:r>
          </w:p>
          <w:p w14:paraId="34363E4C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7.请同学们借助表格，来梳理刘伯承的表现及沃克医生的内心变化吧！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出示课件46、47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00B271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如果你是沃克医生，你会如何给别人讲述这件事？试着讲一讲吧！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出示课件48、49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5CA61CE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提示：变化角度讲故事的方法</w:t>
            </w:r>
          </w:p>
          <w:p w14:paraId="501703FC">
            <w:pPr>
              <w:spacing w:after="0" w:line="360" w:lineRule="auto"/>
              <w:ind w:firstLine="1190" w:firstLineChars="4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人称的转换</w:t>
            </w:r>
          </w:p>
          <w:p w14:paraId="1E00C6D2">
            <w:pPr>
              <w:spacing w:after="0" w:line="360" w:lineRule="auto"/>
              <w:ind w:firstLine="1200" w:firstLineChars="5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语言的调整</w:t>
            </w:r>
          </w:p>
          <w:p w14:paraId="1ED82BD3">
            <w:pPr>
              <w:spacing w:after="0" w:line="360" w:lineRule="auto"/>
              <w:ind w:firstLine="1190" w:firstLineChars="4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语气的变化</w:t>
            </w:r>
          </w:p>
          <w:p w14:paraId="661606B5">
            <w:pPr>
              <w:spacing w:after="0" w:line="360" w:lineRule="auto"/>
              <w:ind w:firstLine="1190" w:firstLineChars="4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不要遗漏情节</w:t>
            </w:r>
          </w:p>
          <w:p w14:paraId="760C2B69">
            <w:p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9.联系以往讲故事的经验，说一说：要想把故事讲得更生动，把沃克医生的内心变化表现出来，你还有什么办法？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EA5D4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预设1：适当加上表情、动作</w:t>
            </w:r>
          </w:p>
          <w:p w14:paraId="7909F3B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预设2：加上内心独白</w:t>
            </w:r>
          </w:p>
          <w:p w14:paraId="0DD79BC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10.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现在你知道怎样用沃克医生的口吻讲述这个故事了吧！请同学们组成小组，在小组内练习讲整个故事吧！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801B8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四、拓展延伸，练习提升</w:t>
            </w:r>
          </w:p>
          <w:p w14:paraId="04ABE12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1.读一读课本中的“阅读链接”，运用本课学习到的阅读方法，结合人物的动作、语言、神态描写，体会人物的内心。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出示课件52、53、54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0E9855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军长愣了一下，什么话也没说,快步朝前走去。  （着急）</w:t>
            </w:r>
          </w:p>
          <w:p w14:paraId="29AD0AD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军长的脸上顿时阴云密布，嘴角的肌肉抽动了一下。（愤怒）</w:t>
            </w:r>
          </w:p>
          <w:p w14:paraId="6E8672D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他红着眼睛,像一头发怒的豹子,样子十分可怕。（愤怒）</w:t>
            </w:r>
          </w:p>
          <w:p w14:paraId="36F1531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军长愣住了，他怔怔地伫立了足有一分钟。……他深深地呼了一口气，缓缓地举起右手，举到齐眉处，向那位跟巍巍群山化为一体的牺牲者敬了一个军礼。 （震惊、敬佩）</w:t>
            </w:r>
          </w:p>
          <w:p w14:paraId="630C7170">
            <w:pPr>
              <w:numPr>
                <w:ilvl w:val="0"/>
                <w:numId w:val="2"/>
              </w:numPr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结构梳理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68D3B7">
            <w:pPr>
              <w:tabs>
                <w:tab w:val="left" w:pos="1165"/>
              </w:tabs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8F0141">
            <w:pPr>
              <w:tabs>
                <w:tab w:val="left" w:pos="1165"/>
              </w:tabs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这篇课文写了刘伯承的眼睛受了重伤后，到德国人开设的诊所就医的故事。刘伯承为了尽量减少对大脑的影响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拒绝使用麻醉剂，强忍巨大疼痛接受了手术，表现出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钢铁般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的意志，体现出他为了能全身心地投入革命，不惜自己承受巨大痛苦的精神。</w:t>
            </w:r>
          </w:p>
          <w:p w14:paraId="402FD223">
            <w:pPr>
              <w:tabs>
                <w:tab w:val="left" w:pos="1165"/>
              </w:tabs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9D530C">
            <w:pPr>
              <w:tabs>
                <w:tab w:val="left" w:pos="1165"/>
              </w:tabs>
              <w:spacing w:after="0" w:line="360" w:lineRule="auto"/>
              <w:ind w:firstLine="470" w:firstLineChars="196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有关意志的名言。</w:t>
            </w:r>
          </w:p>
          <w:p w14:paraId="3E5AD26E">
            <w:pPr>
              <w:spacing w:after="0" w:line="360" w:lineRule="auto"/>
              <w:ind w:firstLine="470" w:firstLineChars="196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出示课件58、59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3D4792FD">
            <w:pPr>
              <w:spacing w:line="480" w:lineRule="auto"/>
              <w:rPr>
                <w:rFonts w:hint="eastAsia"/>
              </w:rPr>
            </w:pPr>
          </w:p>
        </w:tc>
      </w:tr>
      <w:tr w14:paraId="1B68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FD187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AA19ACD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军神</w:t>
            </w:r>
          </w:p>
          <w:p w14:paraId="34BC7C12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问诊时→手术前→手术中→手术后</w:t>
            </w:r>
          </w:p>
          <w:p w14:paraId="65F5A287">
            <w:pPr>
              <w:spacing w:after="0" w:line="360" w:lineRule="auto"/>
              <w:ind w:firstLine="480" w:firstLineChars="20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钢铁意志</w:t>
            </w:r>
          </w:p>
        </w:tc>
      </w:tr>
      <w:tr w14:paraId="5C99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7F6A6E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022BCF9">
            <w:pPr>
              <w:spacing w:line="44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军神》是统编本语文教材五年级下第四单元中的第三篇课文。本单元的主题是“责任”，语文要素：通过课文中的动作、语言、神态的描写，体会人物内心；尝试运用动作、语言、神态描写，表现人物的内心。本课的学习，旨在让学生感受刘伯承意志如钢的英雄气概。</w:t>
            </w:r>
          </w:p>
          <w:p w14:paraId="2FB89372">
            <w:pPr>
              <w:spacing w:line="44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本文的教学当中，我一直在思考如何能结合小说这一文体特征进行教学，从而找准教学的切入点。经过一番尝试之后，最终选择一个主问题来切入，即刘伯承在沃克医生的眼中是一个什么样人？我们知道，人物性格是随着情节的变化而变化。具体到本文，刘伯承在沃克医生的眼中也是一个不断变化的对象。这从沃克医生的语言、动作，尤其是神态描写当中可以看出。于是，我按照故事发展的情节，一一分析了刘伯承在沃克医生眼中所发生的变化来引导学生体会其“军神”形象。我的这一思路，使得整个课堂有了抓手，也有了核心，也直至教学目标，从而收到了良好的教学效果。</w:t>
            </w:r>
          </w:p>
          <w:p w14:paraId="23CF23B5">
            <w:pPr>
              <w:spacing w:line="440" w:lineRule="exact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文在教学中，还有一个问题需要解决，就是对“军神”的理解。本章本身不难理解，可是学生理解“军神”这一抽象的概念就不那么容易了。为此，我除了利用人物描写的手法，如语言、动作、神态，让学生透过它们体会人物外在和内心的表现，进而理解“军神”就是指刘伯承钢铁般的意志。可是，这并不是我想要的答案。于是，我又用讲故事的方式，从沃克医生的角度再次理解刘伯承的“军神”形象。这是从他者的角度来看待问题，属于对学生思维的训练吧！我没有止步于此，而是将“军神”所象征钢铁般的意志，进而泛化，那些在革命战争的抛头颅洒热血的人，都可以成为“军神”。同样，普通人只要具备了这样的品质，为何就不能成为“军神”呢？从而破除学生对“军神”的神秘感和敬畏感，使得走进大众当中，成为激励人们战胜困难与挫折的动力。</w:t>
            </w:r>
          </w:p>
        </w:tc>
      </w:tr>
    </w:tbl>
    <w:p w14:paraId="7426CFF2">
      <w:pPr>
        <w:spacing w:after="0" w:line="360" w:lineRule="auto"/>
        <w:rPr>
          <w:rFonts w:hint="eastAsia"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DD6E3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D9511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2EDC61DA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5AD2B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09CAB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324B6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31F20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73A06F"/>
    <w:multiLevelType w:val="singleLevel"/>
    <w:tmpl w:val="E573A06F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F99F239E"/>
    <w:multiLevelType w:val="singleLevel"/>
    <w:tmpl w:val="F99F239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VmOTJmZjgxMThmNzIyMjY2MDkxNzUyZmM3YTk1MmQifQ=="/>
    <w:docVar w:name="KSO_WPS_MARK_KEY" w:val="fcc61c7c-a076-4993-99f7-12151afc520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15A51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55BA9"/>
    <w:rsid w:val="002625D2"/>
    <w:rsid w:val="00263118"/>
    <w:rsid w:val="002679A7"/>
    <w:rsid w:val="00276001"/>
    <w:rsid w:val="00277CF7"/>
    <w:rsid w:val="00280A7E"/>
    <w:rsid w:val="00282C31"/>
    <w:rsid w:val="002874CA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369C7"/>
    <w:rsid w:val="00842282"/>
    <w:rsid w:val="008548C4"/>
    <w:rsid w:val="00866BE5"/>
    <w:rsid w:val="008854BC"/>
    <w:rsid w:val="008A0785"/>
    <w:rsid w:val="008B403A"/>
    <w:rsid w:val="008B7726"/>
    <w:rsid w:val="008C702C"/>
    <w:rsid w:val="008C72B0"/>
    <w:rsid w:val="008E0E2A"/>
    <w:rsid w:val="008E33D9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00D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71577"/>
    <w:rsid w:val="00BA2FC6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0B26"/>
    <w:rsid w:val="00C527A3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0B4D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5616"/>
    <w:rsid w:val="00FD7533"/>
    <w:rsid w:val="00FF2F66"/>
    <w:rsid w:val="00FF488D"/>
    <w:rsid w:val="00FF6ABE"/>
    <w:rsid w:val="00FF791B"/>
    <w:rsid w:val="014D16CF"/>
    <w:rsid w:val="018856AF"/>
    <w:rsid w:val="01B42948"/>
    <w:rsid w:val="01F176F8"/>
    <w:rsid w:val="021358C1"/>
    <w:rsid w:val="021524D6"/>
    <w:rsid w:val="02301FCF"/>
    <w:rsid w:val="02DE4F63"/>
    <w:rsid w:val="02F72AEC"/>
    <w:rsid w:val="035A0157"/>
    <w:rsid w:val="03A12A1F"/>
    <w:rsid w:val="04037BA1"/>
    <w:rsid w:val="04083893"/>
    <w:rsid w:val="04DD475E"/>
    <w:rsid w:val="05743747"/>
    <w:rsid w:val="05850FA6"/>
    <w:rsid w:val="05EA4284"/>
    <w:rsid w:val="067C2595"/>
    <w:rsid w:val="08687028"/>
    <w:rsid w:val="08AC521D"/>
    <w:rsid w:val="08C31B01"/>
    <w:rsid w:val="08E053C9"/>
    <w:rsid w:val="09057E1A"/>
    <w:rsid w:val="090A5592"/>
    <w:rsid w:val="092E4D8E"/>
    <w:rsid w:val="094840A2"/>
    <w:rsid w:val="0A0E3B93"/>
    <w:rsid w:val="0A375961"/>
    <w:rsid w:val="0AB73BCA"/>
    <w:rsid w:val="0B785C4C"/>
    <w:rsid w:val="0C542D0F"/>
    <w:rsid w:val="0C8D0A71"/>
    <w:rsid w:val="0CD5746A"/>
    <w:rsid w:val="0E386ACC"/>
    <w:rsid w:val="0E577E1C"/>
    <w:rsid w:val="0E6C05E2"/>
    <w:rsid w:val="0EA53929"/>
    <w:rsid w:val="0FFC6245"/>
    <w:rsid w:val="10070210"/>
    <w:rsid w:val="101F3682"/>
    <w:rsid w:val="110B0B23"/>
    <w:rsid w:val="11F95EB5"/>
    <w:rsid w:val="12375D82"/>
    <w:rsid w:val="12AA586C"/>
    <w:rsid w:val="14EB24BA"/>
    <w:rsid w:val="152A3840"/>
    <w:rsid w:val="15467FEB"/>
    <w:rsid w:val="15BF7B41"/>
    <w:rsid w:val="15E21563"/>
    <w:rsid w:val="16684628"/>
    <w:rsid w:val="16774D11"/>
    <w:rsid w:val="16B44A1A"/>
    <w:rsid w:val="16C05C9B"/>
    <w:rsid w:val="177E3384"/>
    <w:rsid w:val="17C239F3"/>
    <w:rsid w:val="18576002"/>
    <w:rsid w:val="19A74EBD"/>
    <w:rsid w:val="1A83460D"/>
    <w:rsid w:val="1A8C6FD9"/>
    <w:rsid w:val="1B644633"/>
    <w:rsid w:val="1C471801"/>
    <w:rsid w:val="1CB41EDA"/>
    <w:rsid w:val="1CC42180"/>
    <w:rsid w:val="1CE41F3D"/>
    <w:rsid w:val="1CFF6D16"/>
    <w:rsid w:val="1D4F73F0"/>
    <w:rsid w:val="1DCA1E7F"/>
    <w:rsid w:val="1DFC5003"/>
    <w:rsid w:val="1E413AA8"/>
    <w:rsid w:val="1E903652"/>
    <w:rsid w:val="1F6A3346"/>
    <w:rsid w:val="1F725B05"/>
    <w:rsid w:val="1F90634B"/>
    <w:rsid w:val="1FD0157E"/>
    <w:rsid w:val="1FE512F3"/>
    <w:rsid w:val="20813C06"/>
    <w:rsid w:val="20F80BF8"/>
    <w:rsid w:val="226F3FC6"/>
    <w:rsid w:val="228F4AFB"/>
    <w:rsid w:val="22E327A6"/>
    <w:rsid w:val="22F015DA"/>
    <w:rsid w:val="22FC5CFC"/>
    <w:rsid w:val="23203542"/>
    <w:rsid w:val="23C03934"/>
    <w:rsid w:val="243B2D60"/>
    <w:rsid w:val="24483B79"/>
    <w:rsid w:val="24512343"/>
    <w:rsid w:val="24B320AA"/>
    <w:rsid w:val="25CF36D5"/>
    <w:rsid w:val="25DA3E7C"/>
    <w:rsid w:val="26734E9E"/>
    <w:rsid w:val="26760775"/>
    <w:rsid w:val="26E71356"/>
    <w:rsid w:val="27577BD3"/>
    <w:rsid w:val="28001200"/>
    <w:rsid w:val="288D150B"/>
    <w:rsid w:val="28C97B16"/>
    <w:rsid w:val="28E63E8B"/>
    <w:rsid w:val="2A0B544C"/>
    <w:rsid w:val="2A0C379B"/>
    <w:rsid w:val="2A250422"/>
    <w:rsid w:val="2A4346E5"/>
    <w:rsid w:val="2A8C5B46"/>
    <w:rsid w:val="2ABB0720"/>
    <w:rsid w:val="2ABB20D8"/>
    <w:rsid w:val="2C3A0EA2"/>
    <w:rsid w:val="2D804E45"/>
    <w:rsid w:val="2D986AF6"/>
    <w:rsid w:val="2F237507"/>
    <w:rsid w:val="30064E9C"/>
    <w:rsid w:val="30274F30"/>
    <w:rsid w:val="30B5001A"/>
    <w:rsid w:val="31032D9B"/>
    <w:rsid w:val="310A4E5D"/>
    <w:rsid w:val="31EB2AB5"/>
    <w:rsid w:val="32CE4A33"/>
    <w:rsid w:val="33921D1F"/>
    <w:rsid w:val="33BB5A10"/>
    <w:rsid w:val="33D2353F"/>
    <w:rsid w:val="33DB60F5"/>
    <w:rsid w:val="341F21EC"/>
    <w:rsid w:val="348D77B3"/>
    <w:rsid w:val="3536740F"/>
    <w:rsid w:val="36243E22"/>
    <w:rsid w:val="364648D8"/>
    <w:rsid w:val="37212BDB"/>
    <w:rsid w:val="374B4BD9"/>
    <w:rsid w:val="37635687"/>
    <w:rsid w:val="3792206C"/>
    <w:rsid w:val="39042A36"/>
    <w:rsid w:val="394333A2"/>
    <w:rsid w:val="398839EE"/>
    <w:rsid w:val="3A3961D9"/>
    <w:rsid w:val="3AC151B3"/>
    <w:rsid w:val="3ACC60F5"/>
    <w:rsid w:val="3AF56CBD"/>
    <w:rsid w:val="3B0C63E1"/>
    <w:rsid w:val="3B232004"/>
    <w:rsid w:val="3B671461"/>
    <w:rsid w:val="3B6F6E58"/>
    <w:rsid w:val="3B9B4178"/>
    <w:rsid w:val="3C201947"/>
    <w:rsid w:val="3D6E031C"/>
    <w:rsid w:val="3DAE44F3"/>
    <w:rsid w:val="3E566918"/>
    <w:rsid w:val="3E626774"/>
    <w:rsid w:val="3EC91747"/>
    <w:rsid w:val="3F7253E7"/>
    <w:rsid w:val="403175B1"/>
    <w:rsid w:val="41375C54"/>
    <w:rsid w:val="42002594"/>
    <w:rsid w:val="42062425"/>
    <w:rsid w:val="42E8261D"/>
    <w:rsid w:val="43B728FB"/>
    <w:rsid w:val="44B6226F"/>
    <w:rsid w:val="44D35B89"/>
    <w:rsid w:val="45806396"/>
    <w:rsid w:val="458E0299"/>
    <w:rsid w:val="45994057"/>
    <w:rsid w:val="459A3E78"/>
    <w:rsid w:val="45CC7B0C"/>
    <w:rsid w:val="462B58C2"/>
    <w:rsid w:val="472244DB"/>
    <w:rsid w:val="476E307B"/>
    <w:rsid w:val="47F15E72"/>
    <w:rsid w:val="48027536"/>
    <w:rsid w:val="481C5495"/>
    <w:rsid w:val="490436B6"/>
    <w:rsid w:val="494178AD"/>
    <w:rsid w:val="49490C52"/>
    <w:rsid w:val="497A4F52"/>
    <w:rsid w:val="4983198C"/>
    <w:rsid w:val="49C71706"/>
    <w:rsid w:val="4A23531D"/>
    <w:rsid w:val="4A317C5F"/>
    <w:rsid w:val="4AE62376"/>
    <w:rsid w:val="4B89338E"/>
    <w:rsid w:val="4B906184"/>
    <w:rsid w:val="4CE24FBA"/>
    <w:rsid w:val="4D704AAA"/>
    <w:rsid w:val="4E094A4F"/>
    <w:rsid w:val="4E984750"/>
    <w:rsid w:val="4EAE54E8"/>
    <w:rsid w:val="4EF848DD"/>
    <w:rsid w:val="4F49609F"/>
    <w:rsid w:val="4F594475"/>
    <w:rsid w:val="4F9F1D2A"/>
    <w:rsid w:val="4FAD6AF3"/>
    <w:rsid w:val="503E6BF7"/>
    <w:rsid w:val="50AA44A9"/>
    <w:rsid w:val="50AF627C"/>
    <w:rsid w:val="50B22B30"/>
    <w:rsid w:val="50FD4D3F"/>
    <w:rsid w:val="5100482F"/>
    <w:rsid w:val="512D221B"/>
    <w:rsid w:val="513A747A"/>
    <w:rsid w:val="51423895"/>
    <w:rsid w:val="519829AD"/>
    <w:rsid w:val="519E2614"/>
    <w:rsid w:val="51A514C5"/>
    <w:rsid w:val="51B31980"/>
    <w:rsid w:val="51D27626"/>
    <w:rsid w:val="51E23F34"/>
    <w:rsid w:val="52C35B14"/>
    <w:rsid w:val="53FC0044"/>
    <w:rsid w:val="53FD4338"/>
    <w:rsid w:val="54AA4E94"/>
    <w:rsid w:val="55065141"/>
    <w:rsid w:val="55363F09"/>
    <w:rsid w:val="56025498"/>
    <w:rsid w:val="563872C6"/>
    <w:rsid w:val="56A142F5"/>
    <w:rsid w:val="574D5297"/>
    <w:rsid w:val="57A05E6D"/>
    <w:rsid w:val="5837687D"/>
    <w:rsid w:val="593D0A44"/>
    <w:rsid w:val="596C3749"/>
    <w:rsid w:val="59A17611"/>
    <w:rsid w:val="59C24070"/>
    <w:rsid w:val="5A0D7499"/>
    <w:rsid w:val="5A39637B"/>
    <w:rsid w:val="5A9D5F00"/>
    <w:rsid w:val="5AB56148"/>
    <w:rsid w:val="5AD1516C"/>
    <w:rsid w:val="5C1F17B5"/>
    <w:rsid w:val="5CE46DB3"/>
    <w:rsid w:val="5D1F743E"/>
    <w:rsid w:val="5D5A50DE"/>
    <w:rsid w:val="5DAD3B16"/>
    <w:rsid w:val="5E2165EF"/>
    <w:rsid w:val="5E4B613F"/>
    <w:rsid w:val="5F1D3030"/>
    <w:rsid w:val="5F3B4EFF"/>
    <w:rsid w:val="5FBF69B6"/>
    <w:rsid w:val="5FF05A6E"/>
    <w:rsid w:val="5FFB55F1"/>
    <w:rsid w:val="605029D2"/>
    <w:rsid w:val="60866D05"/>
    <w:rsid w:val="60CF7012"/>
    <w:rsid w:val="60DF79C7"/>
    <w:rsid w:val="618D05C5"/>
    <w:rsid w:val="61BE6D01"/>
    <w:rsid w:val="62755EBD"/>
    <w:rsid w:val="62CA73A9"/>
    <w:rsid w:val="62E606BF"/>
    <w:rsid w:val="62F73025"/>
    <w:rsid w:val="637E4A58"/>
    <w:rsid w:val="63FC06B4"/>
    <w:rsid w:val="64E3632E"/>
    <w:rsid w:val="65066A4F"/>
    <w:rsid w:val="650E0E71"/>
    <w:rsid w:val="651144BD"/>
    <w:rsid w:val="65145E42"/>
    <w:rsid w:val="65610DBD"/>
    <w:rsid w:val="657F5523"/>
    <w:rsid w:val="65A768AB"/>
    <w:rsid w:val="66F02910"/>
    <w:rsid w:val="66FA0961"/>
    <w:rsid w:val="674511B4"/>
    <w:rsid w:val="686F210D"/>
    <w:rsid w:val="686F781A"/>
    <w:rsid w:val="687F7DF0"/>
    <w:rsid w:val="68AA0EB0"/>
    <w:rsid w:val="69074555"/>
    <w:rsid w:val="693C38C9"/>
    <w:rsid w:val="694324FE"/>
    <w:rsid w:val="6A5B79EB"/>
    <w:rsid w:val="6A6D13BF"/>
    <w:rsid w:val="6AB24C33"/>
    <w:rsid w:val="6ACF31F7"/>
    <w:rsid w:val="6BE866DE"/>
    <w:rsid w:val="6C70185A"/>
    <w:rsid w:val="6D507257"/>
    <w:rsid w:val="6E840520"/>
    <w:rsid w:val="6ECF63F8"/>
    <w:rsid w:val="6F0626E6"/>
    <w:rsid w:val="70440090"/>
    <w:rsid w:val="71450245"/>
    <w:rsid w:val="718F2DF7"/>
    <w:rsid w:val="726D7FEC"/>
    <w:rsid w:val="72B51135"/>
    <w:rsid w:val="72C30362"/>
    <w:rsid w:val="72F13B80"/>
    <w:rsid w:val="731D44A6"/>
    <w:rsid w:val="73A25E5C"/>
    <w:rsid w:val="73CC1CCD"/>
    <w:rsid w:val="73E82DF9"/>
    <w:rsid w:val="73F50463"/>
    <w:rsid w:val="740470CE"/>
    <w:rsid w:val="746F2FAE"/>
    <w:rsid w:val="74730950"/>
    <w:rsid w:val="7492134C"/>
    <w:rsid w:val="74D6302D"/>
    <w:rsid w:val="75501CFF"/>
    <w:rsid w:val="75555A8B"/>
    <w:rsid w:val="75A949DB"/>
    <w:rsid w:val="77173EC8"/>
    <w:rsid w:val="779F1F19"/>
    <w:rsid w:val="77BF5FFA"/>
    <w:rsid w:val="77CA19A9"/>
    <w:rsid w:val="781566E8"/>
    <w:rsid w:val="781D7CD5"/>
    <w:rsid w:val="789158EC"/>
    <w:rsid w:val="79AB6C54"/>
    <w:rsid w:val="79C51C90"/>
    <w:rsid w:val="7ACE0BF6"/>
    <w:rsid w:val="7B44349A"/>
    <w:rsid w:val="7B84049E"/>
    <w:rsid w:val="7BB57A2C"/>
    <w:rsid w:val="7C2F7D3A"/>
    <w:rsid w:val="7C951EE4"/>
    <w:rsid w:val="7CA23863"/>
    <w:rsid w:val="7D1D4F95"/>
    <w:rsid w:val="7D3D58E1"/>
    <w:rsid w:val="7F5C7C4C"/>
    <w:rsid w:val="7F7B314F"/>
    <w:rsid w:val="7FD56849"/>
    <w:rsid w:val="7FD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6091</Words>
  <Characters>6232</Characters>
  <Lines>45</Lines>
  <Paragraphs>12</Paragraphs>
  <TotalTime>4</TotalTime>
  <ScaleCrop>false</ScaleCrop>
  <LinksUpToDate>false</LinksUpToDate>
  <CharactersWithSpaces>6282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2024-01-12T09:17:00Z</dcterms:created>
  <dc:creator>Administrator</dc:creator>
  <cp:lastModifiedBy>上帝掷骰子吗</cp:lastModifiedBy>
  <dcterms:modified xsi:type="dcterms:W3CDTF">2025-07-30T14:18:19Z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0419BE02DEA94EBD90A2BCD1F81FFFE9_12</vt:lpwstr>
  </property>
</Properties>
</file>